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14.jp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B1" w:rsidRPr="003655CF" w:rsidRDefault="00FC3CB1" w:rsidP="00FC3CB1">
      <w:pPr>
        <w:ind w:firstLine="720"/>
        <w:jc w:val="both"/>
        <w:rPr>
          <w:rFonts w:ascii="Segoe UI Emoji" w:eastAsia="Segoe UI Emoji" w:hAnsi="Segoe UI Emoji" w:cs="Segoe UI Emoji"/>
          <w:sz w:val="28"/>
          <w:szCs w:val="28"/>
        </w:rPr>
      </w:pPr>
      <w:r w:rsidRPr="003655CF">
        <w:rPr>
          <w:rFonts w:ascii="Century Gothic" w:hAnsi="Century Gothic"/>
          <w:sz w:val="28"/>
          <w:szCs w:val="28"/>
        </w:rPr>
        <w:t xml:space="preserve">Welcome to </w:t>
      </w:r>
      <w:r w:rsidR="00E27B45">
        <w:rPr>
          <w:rFonts w:ascii="Century Gothic" w:hAnsi="Century Gothic"/>
          <w:sz w:val="28"/>
          <w:szCs w:val="28"/>
        </w:rPr>
        <w:t>week 3 of PE at Home</w:t>
      </w:r>
      <w:r w:rsidRPr="003655CF">
        <w:rPr>
          <w:rFonts w:ascii="Century Gothic" w:hAnsi="Century Gothic"/>
          <w:sz w:val="28"/>
          <w:szCs w:val="28"/>
        </w:rPr>
        <w:t>!</w:t>
      </w:r>
      <w:r w:rsidRPr="003655CF">
        <w:rPr>
          <w:sz w:val="28"/>
          <w:szCs w:val="28"/>
        </w:rPr>
        <w:t xml:space="preserve"> </w:t>
      </w:r>
      <w:r w:rsidR="00F839E6" w:rsidRPr="00F839E6">
        <w:rPr>
          <w:rFonts w:ascii="Century Gothic" w:hAnsi="Century Gothic"/>
          <w:sz w:val="28"/>
          <w:szCs w:val="28"/>
        </w:rPr>
        <w:t xml:space="preserve">The weather certainly has improved which makes it much easier to get outside.  </w:t>
      </w:r>
      <w:r w:rsidR="00F839E6" w:rsidRPr="00F839E6">
        <w:rPr>
          <w:rFonts w:ascii="Century Gothic" w:hAnsi="Century Gothic"/>
          <w:i/>
          <w:sz w:val="28"/>
          <w:szCs w:val="28"/>
          <w:highlight w:val="green"/>
        </w:rPr>
        <w:t xml:space="preserve">Big thanks to </w:t>
      </w:r>
      <w:r w:rsidR="00F839E6" w:rsidRPr="00F839E6">
        <w:rPr>
          <w:rFonts w:ascii="Century Gothic" w:hAnsi="Century Gothic"/>
          <w:b/>
          <w:i/>
          <w:sz w:val="28"/>
          <w:szCs w:val="28"/>
          <w:highlight w:val="green"/>
        </w:rPr>
        <w:t>Caleb</w:t>
      </w:r>
      <w:r w:rsidR="00F839E6" w:rsidRPr="00F839E6">
        <w:rPr>
          <w:rFonts w:ascii="Century Gothic" w:hAnsi="Century Gothic"/>
          <w:i/>
          <w:sz w:val="28"/>
          <w:szCs w:val="28"/>
          <w:highlight w:val="green"/>
        </w:rPr>
        <w:t xml:space="preserve"> who sent me a picture of himself doing some of last week’s Toss &amp; Catch Challenges!</w:t>
      </w:r>
      <w:r w:rsidR="00F839E6">
        <w:rPr>
          <w:rFonts w:ascii="Century Gothic" w:hAnsi="Century Gothic"/>
          <w:sz w:val="28"/>
          <w:szCs w:val="28"/>
        </w:rPr>
        <w:t xml:space="preserve"> I’ve</w:t>
      </w:r>
      <w:r w:rsidR="00F839E6" w:rsidRPr="00F839E6">
        <w:rPr>
          <w:rFonts w:ascii="Century Gothic" w:hAnsi="Century Gothic"/>
          <w:sz w:val="28"/>
          <w:szCs w:val="28"/>
        </w:rPr>
        <w:t xml:space="preserve"> posted </w:t>
      </w:r>
      <w:r w:rsidR="00F839E6">
        <w:rPr>
          <w:rFonts w:ascii="Century Gothic" w:hAnsi="Century Gothic"/>
          <w:sz w:val="28"/>
          <w:szCs w:val="28"/>
        </w:rPr>
        <w:t xml:space="preserve">his picture </w:t>
      </w:r>
      <w:r w:rsidR="00F839E6" w:rsidRPr="00F839E6">
        <w:rPr>
          <w:rFonts w:ascii="Century Gothic" w:hAnsi="Century Gothic"/>
          <w:sz w:val="28"/>
          <w:szCs w:val="28"/>
        </w:rPr>
        <w:t xml:space="preserve">on my website gallery page. </w:t>
      </w:r>
      <w:r w:rsidRPr="00F839E6">
        <w:rPr>
          <w:rFonts w:ascii="Century Gothic" w:hAnsi="Century Gothic"/>
          <w:sz w:val="28"/>
          <w:szCs w:val="28"/>
        </w:rPr>
        <w:t xml:space="preserve"> </w:t>
      </w:r>
      <w:r w:rsidR="00F839E6">
        <w:rPr>
          <w:rFonts w:ascii="Century Gothic" w:hAnsi="Century Gothic"/>
          <w:sz w:val="28"/>
          <w:szCs w:val="28"/>
        </w:rPr>
        <w:t xml:space="preserve">Pictures </w:t>
      </w:r>
      <w:r w:rsidR="009D6E9A">
        <w:rPr>
          <w:rFonts w:ascii="Century Gothic" w:hAnsi="Century Gothic"/>
          <w:sz w:val="28"/>
          <w:szCs w:val="28"/>
        </w:rPr>
        <w:t xml:space="preserve">or drawings </w:t>
      </w:r>
      <w:r w:rsidR="00F839E6">
        <w:rPr>
          <w:rFonts w:ascii="Century Gothic" w:hAnsi="Century Gothic"/>
          <w:sz w:val="28"/>
          <w:szCs w:val="28"/>
        </w:rPr>
        <w:t xml:space="preserve">can be sent </w:t>
      </w:r>
      <w:r w:rsidRPr="00F839E6">
        <w:rPr>
          <w:rFonts w:ascii="Century Gothic" w:hAnsi="Century Gothic"/>
          <w:sz w:val="28"/>
          <w:szCs w:val="28"/>
        </w:rPr>
        <w:t xml:space="preserve">to me at </w:t>
      </w:r>
      <w:hyperlink r:id="rId7" w:history="1">
        <w:r w:rsidRPr="00F839E6">
          <w:rPr>
            <w:rStyle w:val="Hyperlink"/>
            <w:rFonts w:ascii="Century Gothic" w:hAnsi="Century Gothic"/>
            <w:sz w:val="28"/>
            <w:szCs w:val="28"/>
          </w:rPr>
          <w:t>michelle.brenton@nbed.nb.ca</w:t>
        </w:r>
      </w:hyperlink>
      <w:r w:rsidR="00F839E6">
        <w:rPr>
          <w:rFonts w:ascii="Century Gothic" w:hAnsi="Century Gothic"/>
          <w:sz w:val="28"/>
          <w:szCs w:val="28"/>
        </w:rPr>
        <w:t xml:space="preserve"> ; </w:t>
      </w:r>
      <w:r w:rsidRPr="00F839E6">
        <w:rPr>
          <w:rFonts w:ascii="Century Gothic" w:hAnsi="Century Gothic"/>
          <w:sz w:val="28"/>
          <w:szCs w:val="28"/>
        </w:rPr>
        <w:t xml:space="preserve">let me know if I </w:t>
      </w:r>
      <w:r w:rsidR="009D6E9A">
        <w:rPr>
          <w:rFonts w:ascii="Century Gothic" w:hAnsi="Century Gothic"/>
          <w:sz w:val="28"/>
          <w:szCs w:val="28"/>
        </w:rPr>
        <w:t>am able to</w:t>
      </w:r>
      <w:r w:rsidRPr="00F839E6">
        <w:rPr>
          <w:rFonts w:ascii="Century Gothic" w:hAnsi="Century Gothic"/>
          <w:sz w:val="28"/>
          <w:szCs w:val="28"/>
        </w:rPr>
        <w:t xml:space="preserve"> post it in the gallery on my website.  I’d love to see how your children are staying active </w:t>
      </w:r>
      <w:r w:rsidR="00F839E6" w:rsidRPr="00F839E6">
        <w:rPr>
          <w:rFonts w:ascii="Century Gothic" w:hAnsi="Century Gothic"/>
          <w:sz w:val="28"/>
          <w:szCs w:val="28"/>
        </w:rPr>
        <w:t>&amp;</w:t>
      </w:r>
      <w:r w:rsidRPr="00F839E6">
        <w:rPr>
          <w:rFonts w:ascii="Century Gothic" w:hAnsi="Century Gothic"/>
          <w:sz w:val="28"/>
          <w:szCs w:val="28"/>
        </w:rPr>
        <w:t xml:space="preserve"> healthy and </w:t>
      </w:r>
      <w:r w:rsidR="00F839E6" w:rsidRPr="00F839E6">
        <w:rPr>
          <w:rFonts w:ascii="Century Gothic" w:hAnsi="Century Gothic"/>
          <w:sz w:val="28"/>
          <w:szCs w:val="28"/>
        </w:rPr>
        <w:t>the creative ways</w:t>
      </w:r>
      <w:r w:rsidRPr="00F839E6">
        <w:rPr>
          <w:rFonts w:ascii="Century Gothic" w:hAnsi="Century Gothic"/>
          <w:sz w:val="28"/>
          <w:szCs w:val="28"/>
        </w:rPr>
        <w:t xml:space="preserve"> they are having fun – maybe your child will get a “shout out” in next </w:t>
      </w:r>
      <w:r w:rsidR="00274C2B" w:rsidRPr="00F839E6">
        <w:rPr>
          <w:rFonts w:ascii="Century Gothic" w:hAnsi="Century Gothic"/>
          <w:sz w:val="28"/>
          <w:szCs w:val="28"/>
        </w:rPr>
        <w:t xml:space="preserve">week’s </w:t>
      </w:r>
      <w:r w:rsidRPr="00F839E6">
        <w:rPr>
          <w:rFonts w:ascii="Century Gothic" w:hAnsi="Century Gothic"/>
          <w:sz w:val="28"/>
          <w:szCs w:val="28"/>
        </w:rPr>
        <w:t xml:space="preserve">newsletter! Once again, you are not expected to complete everything. Choose activities that your children enjoy or are interested in trying. Have fun being active together! </w:t>
      </w:r>
      <w:r w:rsidRPr="00F839E6">
        <w:rPr>
          <w:rFonts w:ascii="Segoe UI Emoji" w:eastAsia="Segoe UI Emoji" w:hAnsi="Segoe UI Emoji" w:cs="Segoe UI Emoji"/>
          <w:sz w:val="28"/>
          <w:szCs w:val="28"/>
        </w:rPr>
        <w:t>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FC3CB1" w:rsidTr="00FC3CB1">
        <w:tc>
          <w:tcPr>
            <w:tcW w:w="1885" w:type="dxa"/>
          </w:tcPr>
          <w:p w:rsidR="00FC3CB1" w:rsidRPr="003655CF" w:rsidRDefault="00FC3CB1" w:rsidP="00FC3CB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655CF">
              <w:rPr>
                <w:rFonts w:ascii="Century Gothic" w:hAnsi="Century Gothic"/>
                <w:b/>
                <w:sz w:val="28"/>
                <w:szCs w:val="28"/>
              </w:rPr>
              <w:t>Move It Monday</w:t>
            </w:r>
          </w:p>
        </w:tc>
        <w:tc>
          <w:tcPr>
            <w:tcW w:w="8905" w:type="dxa"/>
          </w:tcPr>
          <w:p w:rsidR="001D74BB" w:rsidRDefault="001D74BB" w:rsidP="0088463C">
            <w:pPr>
              <w:jc w:val="both"/>
              <w:rPr>
                <w:rFonts w:ascii="Century Gothic" w:hAnsi="Century Gothic"/>
                <w:noProof/>
                <w:sz w:val="28"/>
                <w:szCs w:val="28"/>
                <w:lang w:eastAsia="en-CA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4127500</wp:posOffset>
                  </wp:positionH>
                  <wp:positionV relativeFrom="paragraph">
                    <wp:posOffset>13970</wp:posOffset>
                  </wp:positionV>
                  <wp:extent cx="1455420" cy="1890156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pscotch ma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20" cy="189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417D">
              <w:rPr>
                <w:rFonts w:ascii="Century Gothic" w:hAnsi="Century Gothic"/>
                <w:noProof/>
                <w:sz w:val="28"/>
                <w:szCs w:val="28"/>
                <w:lang w:eastAsia="en-CA"/>
              </w:rPr>
              <w:t xml:space="preserve">Can you find some pavement somewhere and draw a hopscotch pattern with chalk? Use a small </w:t>
            </w:r>
            <w:r>
              <w:rPr>
                <w:rFonts w:ascii="Century Gothic" w:hAnsi="Century Gothic"/>
                <w:noProof/>
                <w:sz w:val="28"/>
                <w:szCs w:val="28"/>
                <w:lang w:eastAsia="en-CA"/>
              </w:rPr>
              <w:t xml:space="preserve">toy, beanbag if you have one, or a </w:t>
            </w:r>
            <w:r w:rsidR="004C417D">
              <w:rPr>
                <w:rFonts w:ascii="Century Gothic" w:hAnsi="Century Gothic"/>
                <w:noProof/>
                <w:sz w:val="28"/>
                <w:szCs w:val="28"/>
                <w:lang w:eastAsia="en-CA"/>
              </w:rPr>
              <w:t>stone as your tossing item</w:t>
            </w:r>
            <w:r>
              <w:rPr>
                <w:rFonts w:ascii="Century Gothic" w:hAnsi="Century Gothic"/>
                <w:noProof/>
                <w:sz w:val="28"/>
                <w:szCs w:val="28"/>
                <w:lang w:eastAsia="en-CA"/>
              </w:rPr>
              <w:t xml:space="preserve"> (something that won’t roll)</w:t>
            </w:r>
            <w:r w:rsidR="004C417D">
              <w:rPr>
                <w:rFonts w:ascii="Century Gothic" w:hAnsi="Century Gothic"/>
                <w:noProof/>
                <w:sz w:val="28"/>
                <w:szCs w:val="28"/>
                <w:lang w:eastAsia="en-CA"/>
              </w:rPr>
              <w:t>.  Teach someone in your family to play; you can watch this for a refresher</w:t>
            </w:r>
            <w:r>
              <w:rPr>
                <w:rFonts w:ascii="Century Gothic" w:hAnsi="Century Gothic"/>
                <w:noProof/>
                <w:sz w:val="28"/>
                <w:szCs w:val="28"/>
                <w:lang w:eastAsia="en-CA"/>
              </w:rPr>
              <w:t xml:space="preserve"> on the rules of the game</w:t>
            </w:r>
            <w:r w:rsidR="004C417D">
              <w:rPr>
                <w:rFonts w:ascii="Century Gothic" w:hAnsi="Century Gothic"/>
                <w:noProof/>
                <w:sz w:val="28"/>
                <w:szCs w:val="28"/>
                <w:lang w:eastAsia="en-CA"/>
              </w:rPr>
              <w:t xml:space="preserve">: </w:t>
            </w:r>
            <w:hyperlink r:id="rId9" w:history="1">
              <w:r w:rsidRPr="00BD43D0">
                <w:rPr>
                  <w:rStyle w:val="Hyperlink"/>
                  <w:rFonts w:ascii="Century Gothic" w:hAnsi="Century Gothic"/>
                  <w:noProof/>
                  <w:sz w:val="28"/>
                  <w:szCs w:val="28"/>
                  <w:lang w:eastAsia="en-CA"/>
                </w:rPr>
                <w:t>https://youtu.be/SeN9wQCEsqk</w:t>
              </w:r>
            </w:hyperlink>
            <w:r w:rsidR="004C417D">
              <w:rPr>
                <w:rFonts w:ascii="Century Gothic" w:hAnsi="Century Gothic"/>
                <w:noProof/>
                <w:sz w:val="28"/>
                <w:szCs w:val="28"/>
                <w:lang w:eastAsia="en-CA"/>
              </w:rPr>
              <w:t xml:space="preserve"> </w:t>
            </w:r>
          </w:p>
          <w:p w:rsidR="001D74BB" w:rsidRPr="003655CF" w:rsidRDefault="004C417D" w:rsidP="001D74BB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en-CA"/>
              </w:rPr>
              <w:t xml:space="preserve">You can also try some of these hopscotch challenges.  </w:t>
            </w:r>
            <w:hyperlink r:id="rId10" w:history="1">
              <w:r w:rsidR="001D74BB" w:rsidRPr="00BD43D0">
                <w:rPr>
                  <w:rStyle w:val="Hyperlink"/>
                  <w:rFonts w:ascii="Century Gothic" w:hAnsi="Century Gothic"/>
                  <w:noProof/>
                  <w:sz w:val="28"/>
                  <w:szCs w:val="28"/>
                  <w:lang w:eastAsia="en-CA"/>
                </w:rPr>
                <w:t>https://youtu.be/kyc88lLnQaY</w:t>
              </w:r>
            </w:hyperlink>
          </w:p>
        </w:tc>
      </w:tr>
      <w:tr w:rsidR="00FC3CB1" w:rsidTr="00FC3CB1">
        <w:tc>
          <w:tcPr>
            <w:tcW w:w="1885" w:type="dxa"/>
          </w:tcPr>
          <w:p w:rsidR="00FC3CB1" w:rsidRPr="003655CF" w:rsidRDefault="00FC3CB1" w:rsidP="00FC3CB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655CF">
              <w:rPr>
                <w:rFonts w:ascii="Century Gothic" w:hAnsi="Century Gothic"/>
                <w:b/>
                <w:sz w:val="28"/>
                <w:szCs w:val="28"/>
              </w:rPr>
              <w:t>Try It Tuesday</w:t>
            </w:r>
          </w:p>
        </w:tc>
        <w:tc>
          <w:tcPr>
            <w:tcW w:w="8905" w:type="dxa"/>
          </w:tcPr>
          <w:p w:rsidR="00DF0639" w:rsidRPr="003655CF" w:rsidRDefault="001D74BB" w:rsidP="001D74BB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Using </w:t>
            </w:r>
            <w:r w:rsidR="002D5AFC">
              <w:rPr>
                <w:rFonts w:ascii="Century Gothic" w:hAnsi="Century Gothic"/>
                <w:sz w:val="28"/>
                <w:szCs w:val="28"/>
              </w:rPr>
              <w:t xml:space="preserve">household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items, sports equipment, recycling items,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etc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around your house, </w:t>
            </w:r>
            <w:r w:rsidRPr="005445FC">
              <w:rPr>
                <w:rFonts w:ascii="Century Gothic" w:hAnsi="Century Gothic"/>
                <w:b/>
                <w:sz w:val="28"/>
                <w:szCs w:val="28"/>
              </w:rPr>
              <w:t>build an obstacle course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either inside or outside.  Ideas for inside might include crawling under a table or chairs, going up and down a staircase, rolling down a hallway, zigzagging around a line of small toys or plastic bottles, tossing and catching a scarf, stepping or jumping over  </w:t>
            </w:r>
            <w:r w:rsidR="002D5AFC">
              <w:rPr>
                <w:rFonts w:ascii="Century Gothic" w:hAnsi="Century Gothic"/>
                <w:sz w:val="28"/>
                <w:szCs w:val="28"/>
              </w:rPr>
              <w:t>shoes, etc.  If you create one outside, use items already there: trees to zig zag around, rocks to step on (hot lava!), sticks to jump over, and add in a few exercises along the way like jumping jacks, plank for 10 seconds, walking lunges, etc. Be creative and have fun!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F839E6">
              <w:rPr>
                <w:rFonts w:ascii="Century Gothic" w:hAnsi="Century Gothic"/>
                <w:sz w:val="28"/>
                <w:szCs w:val="28"/>
              </w:rPr>
              <w:t xml:space="preserve">How long does it take you to complete your course? </w:t>
            </w:r>
          </w:p>
        </w:tc>
      </w:tr>
      <w:tr w:rsidR="00FC3CB1" w:rsidTr="00FC3CB1">
        <w:tc>
          <w:tcPr>
            <w:tcW w:w="1885" w:type="dxa"/>
          </w:tcPr>
          <w:p w:rsidR="00FC3CB1" w:rsidRPr="003655CF" w:rsidRDefault="00FC3CB1" w:rsidP="00FC3CB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655CF">
              <w:rPr>
                <w:rFonts w:ascii="Century Gothic" w:hAnsi="Century Gothic"/>
                <w:b/>
                <w:sz w:val="28"/>
                <w:szCs w:val="28"/>
              </w:rPr>
              <w:t>Wellness Wednesday</w:t>
            </w:r>
          </w:p>
        </w:tc>
        <w:tc>
          <w:tcPr>
            <w:tcW w:w="8905" w:type="dxa"/>
          </w:tcPr>
          <w:p w:rsidR="00810D49" w:rsidRDefault="005B3799" w:rsidP="005B3799">
            <w:pPr>
              <w:rPr>
                <w:rFonts w:ascii="Century Gothic" w:hAnsi="Century Gothic"/>
                <w:sz w:val="28"/>
                <w:szCs w:val="28"/>
              </w:rPr>
            </w:pPr>
            <w:r w:rsidRPr="005445FC">
              <w:rPr>
                <w:rFonts w:ascii="Century Gothic" w:hAnsi="Century Gothic"/>
                <w:b/>
                <w:sz w:val="28"/>
                <w:szCs w:val="28"/>
              </w:rPr>
              <w:t>Balance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means many things to many people.  In PE class, we talk </w:t>
            </w:r>
            <w:r w:rsidR="009D6E9A">
              <w:rPr>
                <w:rFonts w:ascii="Century Gothic" w:hAnsi="Century Gothic"/>
                <w:sz w:val="28"/>
                <w:szCs w:val="28"/>
              </w:rPr>
              <w:t xml:space="preserve">about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and practice balancing on different parts of our bodies, but we also talk about taking time to quiet our bodies and minds. Try the balances on the chart below </w:t>
            </w:r>
            <w:r w:rsidR="00810D49">
              <w:rPr>
                <w:rFonts w:ascii="Century Gothic" w:hAnsi="Century Gothic"/>
                <w:sz w:val="28"/>
                <w:szCs w:val="28"/>
              </w:rPr>
              <w:t>(3</w:t>
            </w:r>
            <w:r w:rsidR="00810D49" w:rsidRPr="00810D49">
              <w:rPr>
                <w:rFonts w:ascii="Century Gothic" w:hAnsi="Century Gothic"/>
                <w:sz w:val="28"/>
                <w:szCs w:val="28"/>
                <w:vertAlign w:val="superscript"/>
              </w:rPr>
              <w:t>rd</w:t>
            </w:r>
            <w:r w:rsidR="00810D49">
              <w:rPr>
                <w:rFonts w:ascii="Century Gothic" w:hAnsi="Century Gothic"/>
                <w:sz w:val="28"/>
                <w:szCs w:val="28"/>
              </w:rPr>
              <w:t xml:space="preserve"> page). You’ll need a die. </w:t>
            </w:r>
          </w:p>
          <w:p w:rsidR="00012333" w:rsidRPr="003655CF" w:rsidRDefault="00810D49" w:rsidP="00F839E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When y</w:t>
            </w:r>
            <w:r w:rsidR="005B3799">
              <w:rPr>
                <w:rFonts w:ascii="Century Gothic" w:hAnsi="Century Gothic"/>
                <w:sz w:val="28"/>
                <w:szCs w:val="28"/>
              </w:rPr>
              <w:t xml:space="preserve">our brain and body need a rest, take a couple of minutes to practice some deep breathing with this cute blowfish!! </w:t>
            </w:r>
            <w:r w:rsidR="00EA239A">
              <w:rPr>
                <w:rFonts w:ascii="Century Gothic" w:hAnsi="Century Gothic"/>
                <w:sz w:val="28"/>
                <w:szCs w:val="28"/>
              </w:rPr>
              <w:t xml:space="preserve">It’s </w:t>
            </w:r>
            <w:proofErr w:type="spellStart"/>
            <w:r w:rsidR="00EA239A">
              <w:rPr>
                <w:rFonts w:ascii="Century Gothic" w:hAnsi="Century Gothic"/>
                <w:sz w:val="28"/>
                <w:szCs w:val="28"/>
              </w:rPr>
              <w:t>soooooo</w:t>
            </w:r>
            <w:proofErr w:type="spellEnd"/>
            <w:r w:rsidR="00EA239A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="00EA239A">
              <w:rPr>
                <w:rFonts w:ascii="Century Gothic" w:hAnsi="Century Gothic"/>
                <w:sz w:val="28"/>
                <w:szCs w:val="28"/>
              </w:rPr>
              <w:t>relaxing!</w:t>
            </w:r>
            <w:hyperlink r:id="rId11" w:history="1">
              <w:r w:rsidR="00EA239A" w:rsidRPr="00BD43D0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</w:t>
              </w:r>
              <w:proofErr w:type="spellEnd"/>
              <w:r w:rsidR="00EA239A" w:rsidRPr="00BD43D0">
                <w:rPr>
                  <w:rStyle w:val="Hyperlink"/>
                  <w:rFonts w:ascii="Century Gothic" w:hAnsi="Century Gothic"/>
                  <w:sz w:val="28"/>
                  <w:szCs w:val="28"/>
                </w:rPr>
                <w:t>://youtu.be/gLbK0o9Bk7Q</w:t>
              </w:r>
            </w:hyperlink>
            <w:r w:rsidR="00EA239A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C3CB1" w:rsidTr="00FC3CB1">
        <w:tc>
          <w:tcPr>
            <w:tcW w:w="1885" w:type="dxa"/>
          </w:tcPr>
          <w:p w:rsidR="00FC3CB1" w:rsidRPr="003655CF" w:rsidRDefault="00FC3CB1" w:rsidP="00FC3CB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3655CF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This OR That Thursday</w:t>
            </w:r>
          </w:p>
        </w:tc>
        <w:tc>
          <w:tcPr>
            <w:tcW w:w="8905" w:type="dxa"/>
          </w:tcPr>
          <w:p w:rsidR="00FC3CB1" w:rsidRDefault="003A247C" w:rsidP="009D6E9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Make your own Jump Rope</w:t>
            </w:r>
            <w:r w:rsidR="009D6E9A">
              <w:rPr>
                <w:rFonts w:ascii="Century Gothic" w:hAnsi="Century Gothic"/>
                <w:b/>
                <w:sz w:val="28"/>
                <w:szCs w:val="28"/>
              </w:rPr>
              <w:t xml:space="preserve"> from plastic bags </w:t>
            </w:r>
            <w:r w:rsidR="009D6E9A" w:rsidRPr="009D6E9A">
              <w:rPr>
                <w:rFonts w:ascii="Century Gothic" w:hAnsi="Century Gothic"/>
                <w:sz w:val="28"/>
                <w:szCs w:val="28"/>
              </w:rPr>
              <w:t xml:space="preserve">(18 </w:t>
            </w:r>
            <w:r w:rsidR="009D6E9A">
              <w:rPr>
                <w:rFonts w:ascii="Century Gothic" w:hAnsi="Century Gothic"/>
                <w:sz w:val="28"/>
                <w:szCs w:val="28"/>
              </w:rPr>
              <w:t xml:space="preserve">plastic </w:t>
            </w:r>
            <w:r w:rsidR="009D6E9A" w:rsidRPr="009D6E9A">
              <w:rPr>
                <w:rFonts w:ascii="Century Gothic" w:hAnsi="Century Gothic"/>
                <w:sz w:val="28"/>
                <w:szCs w:val="28"/>
              </w:rPr>
              <w:t>bags, scissors and duct tape)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9D6E9A">
              <w:rPr>
                <w:rFonts w:ascii="Century Gothic" w:hAnsi="Century Gothic"/>
                <w:sz w:val="28"/>
                <w:szCs w:val="28"/>
              </w:rPr>
              <w:t>(</w:t>
            </w:r>
            <w:r w:rsidR="009D6E9A" w:rsidRPr="009D6E9A">
              <w:rPr>
                <w:rFonts w:ascii="Century Gothic" w:hAnsi="Century Gothic"/>
                <w:sz w:val="28"/>
                <w:szCs w:val="28"/>
              </w:rPr>
              <w:t>Mom or Dad can help:</w:t>
            </w:r>
            <w:r w:rsidR="009D6E9A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hyperlink r:id="rId12" w:history="1">
              <w:r w:rsidR="009D6E9A" w:rsidRPr="009D6E9A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https://youtu.be/zmRNNqXJaKk</w:t>
              </w:r>
            </w:hyperlink>
            <w:r w:rsidR="009D6E9A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FC3CB1" w:rsidRPr="006A2AF0">
              <w:rPr>
                <w:rFonts w:ascii="Century Gothic" w:hAnsi="Century Gothic"/>
                <w:b/>
                <w:sz w:val="28"/>
                <w:szCs w:val="28"/>
              </w:rPr>
              <w:t>OR</w:t>
            </w:r>
            <w:r w:rsidR="00FC3CB1" w:rsidRPr="003655CF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6A2AF0" w:rsidRPr="006A2AF0" w:rsidRDefault="00810D49" w:rsidP="006A2AF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Bowling</w:t>
            </w:r>
            <w:r w:rsidR="006A2AF0" w:rsidRPr="006A2AF0">
              <w:rPr>
                <w:rFonts w:ascii="Century Gothic" w:hAnsi="Century Gothic"/>
                <w:b/>
                <w:sz w:val="28"/>
                <w:szCs w:val="28"/>
              </w:rPr>
              <w:t xml:space="preserve"> Challenges:</w:t>
            </w:r>
            <w:r w:rsidR="006A2AF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6A2AF0" w:rsidRPr="006A2AF0">
              <w:rPr>
                <w:rFonts w:ascii="Century Gothic" w:hAnsi="Century Gothic"/>
                <w:sz w:val="28"/>
                <w:szCs w:val="28"/>
              </w:rPr>
              <w:t xml:space="preserve">You need an object to </w:t>
            </w:r>
            <w:r>
              <w:rPr>
                <w:rFonts w:ascii="Century Gothic" w:hAnsi="Century Gothic"/>
                <w:sz w:val="28"/>
                <w:szCs w:val="28"/>
              </w:rPr>
              <w:t>roll</w:t>
            </w:r>
            <w:r w:rsidR="006A2AF0" w:rsidRPr="006A2AF0">
              <w:rPr>
                <w:rFonts w:ascii="Century Gothic" w:hAnsi="Century Gothic"/>
                <w:sz w:val="28"/>
                <w:szCs w:val="28"/>
              </w:rPr>
              <w:t xml:space="preserve">: tennis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or other small </w:t>
            </w:r>
            <w:r w:rsidR="006A2AF0" w:rsidRPr="006A2AF0">
              <w:rPr>
                <w:rFonts w:ascii="Century Gothic" w:hAnsi="Century Gothic"/>
                <w:sz w:val="28"/>
                <w:szCs w:val="28"/>
              </w:rPr>
              <w:t xml:space="preserve">ball, ball of socks,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etc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and some targets.</w:t>
            </w:r>
          </w:p>
          <w:p w:rsidR="00FC3CB1" w:rsidRDefault="005445FC" w:rsidP="00810D4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Remember our underhand rolling cues:</w:t>
            </w:r>
          </w:p>
          <w:p w:rsidR="005445FC" w:rsidRPr="003A247C" w:rsidRDefault="005445FC" w:rsidP="003A247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highlight w:val="yellow"/>
              </w:rPr>
            </w:pPr>
            <w:r w:rsidRPr="003A247C">
              <w:rPr>
                <w:rFonts w:ascii="Century Gothic" w:hAnsi="Century Gothic"/>
                <w:sz w:val="28"/>
                <w:szCs w:val="28"/>
                <w:highlight w:val="yellow"/>
              </w:rPr>
              <w:t>Eyes on the target.</w:t>
            </w:r>
          </w:p>
          <w:p w:rsidR="005445FC" w:rsidRPr="003A247C" w:rsidRDefault="005445FC" w:rsidP="003A247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highlight w:val="yellow"/>
              </w:rPr>
            </w:pPr>
            <w:r w:rsidRPr="003A247C">
              <w:rPr>
                <w:rFonts w:ascii="Century Gothic" w:hAnsi="Century Gothic"/>
                <w:sz w:val="28"/>
                <w:szCs w:val="28"/>
                <w:highlight w:val="yellow"/>
              </w:rPr>
              <w:t>Swing throwing arm backwards.</w:t>
            </w:r>
          </w:p>
          <w:p w:rsidR="005445FC" w:rsidRPr="003A247C" w:rsidRDefault="005445FC" w:rsidP="003A24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8"/>
                <w:szCs w:val="28"/>
                <w:highlight w:val="yellow"/>
              </w:rPr>
            </w:pPr>
            <w:r w:rsidRPr="003A247C">
              <w:rPr>
                <w:rFonts w:ascii="Century Gothic" w:hAnsi="Century Gothic"/>
                <w:sz w:val="28"/>
                <w:szCs w:val="28"/>
                <w:highlight w:val="yellow"/>
              </w:rPr>
              <w:t>Step with opposite foot.</w:t>
            </w:r>
          </w:p>
          <w:p w:rsidR="005445FC" w:rsidRPr="003A247C" w:rsidRDefault="005445FC" w:rsidP="003A247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highlight w:val="yellow"/>
              </w:rPr>
            </w:pPr>
            <w:r w:rsidRPr="003A247C">
              <w:rPr>
                <w:rFonts w:ascii="Century Gothic" w:hAnsi="Century Gothic"/>
                <w:sz w:val="28"/>
                <w:szCs w:val="28"/>
                <w:highlight w:val="yellow"/>
              </w:rPr>
              <w:t>Get low.</w:t>
            </w:r>
          </w:p>
          <w:p w:rsidR="005445FC" w:rsidRPr="003A247C" w:rsidRDefault="005445FC" w:rsidP="003A247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highlight w:val="yellow"/>
              </w:rPr>
            </w:pPr>
            <w:r w:rsidRPr="003A247C">
              <w:rPr>
                <w:rFonts w:ascii="Century Gothic" w:hAnsi="Century Gothic"/>
                <w:sz w:val="28"/>
                <w:szCs w:val="28"/>
                <w:highlight w:val="yellow"/>
              </w:rPr>
              <w:t>Let it go! Point to the target (follow through)</w:t>
            </w:r>
          </w:p>
          <w:p w:rsidR="005445FC" w:rsidRDefault="005445FC" w:rsidP="00810D4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1. Start 3 giant steps away from your target.  Bowl until you hit your target 3 times in a row.  Then move backwards another big step. Keep your form even though you’re farther away.</w:t>
            </w:r>
          </w:p>
          <w:p w:rsidR="005445FC" w:rsidRDefault="005445FC" w:rsidP="00810D4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2. Try bowling with your opposite hand!</w:t>
            </w:r>
          </w:p>
          <w:p w:rsidR="005445FC" w:rsidRPr="003655CF" w:rsidRDefault="005445FC" w:rsidP="005445F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3. Put an obstacle (like a chair) in the way so you have to bowl underneath it and still hit your target.</w:t>
            </w:r>
          </w:p>
        </w:tc>
      </w:tr>
      <w:tr w:rsidR="00FC3CB1" w:rsidTr="00FC3CB1">
        <w:tc>
          <w:tcPr>
            <w:tcW w:w="1885" w:type="dxa"/>
          </w:tcPr>
          <w:p w:rsidR="00FC3CB1" w:rsidRPr="003655CF" w:rsidRDefault="00FC3CB1" w:rsidP="00FC3CB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445FC">
              <w:rPr>
                <w:rFonts w:ascii="Century Gothic" w:hAnsi="Century Gothic"/>
                <w:b/>
                <w:sz w:val="28"/>
                <w:szCs w:val="28"/>
                <w:highlight w:val="red"/>
              </w:rPr>
              <w:t>Fitness Fun Friday</w:t>
            </w:r>
          </w:p>
        </w:tc>
        <w:tc>
          <w:tcPr>
            <w:tcW w:w="8905" w:type="dxa"/>
          </w:tcPr>
          <w:p w:rsidR="00FC3CB1" w:rsidRPr="009D6E9A" w:rsidRDefault="003A247C" w:rsidP="003A24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9D6E9A">
              <w:rPr>
                <w:rFonts w:ascii="Century Gothic" w:hAnsi="Century Gothic"/>
                <w:noProof/>
                <w:sz w:val="36"/>
                <w:szCs w:val="36"/>
                <w:lang w:eastAsia="en-C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1270</wp:posOffset>
                  </wp:positionV>
                  <wp:extent cx="3543300" cy="3565525"/>
                  <wp:effectExtent l="0" t="0" r="0" b="0"/>
                  <wp:wrapSquare wrapText="bothSides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356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6E9A">
              <w:rPr>
                <w:rFonts w:ascii="Century Gothic" w:hAnsi="Century Gothic"/>
                <w:sz w:val="36"/>
                <w:szCs w:val="36"/>
              </w:rPr>
              <w:t>Are there other animals you like to imitate and move like?</w:t>
            </w:r>
          </w:p>
        </w:tc>
      </w:tr>
      <w:tr w:rsidR="004402E6" w:rsidTr="00FC3CB1">
        <w:tc>
          <w:tcPr>
            <w:tcW w:w="1885" w:type="dxa"/>
          </w:tcPr>
          <w:p w:rsidR="004402E6" w:rsidRPr="004402E6" w:rsidRDefault="0088463C" w:rsidP="0088463C">
            <w:pPr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On-line Anytime </w:t>
            </w:r>
            <w:r w:rsidR="004402E6">
              <w:rPr>
                <w:rFonts w:ascii="Century Gothic" w:hAnsi="Century Gothic"/>
                <w:b/>
                <w:sz w:val="26"/>
                <w:szCs w:val="26"/>
              </w:rPr>
              <w:t>Activities</w:t>
            </w:r>
          </w:p>
        </w:tc>
        <w:tc>
          <w:tcPr>
            <w:tcW w:w="8905" w:type="dxa"/>
          </w:tcPr>
          <w:p w:rsidR="003A247C" w:rsidRDefault="009D6E9A" w:rsidP="00A41501">
            <w:pPr>
              <w:tabs>
                <w:tab w:val="left" w:pos="5088"/>
              </w:tabs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Coach </w:t>
            </w:r>
            <w:proofErr w:type="spellStart"/>
            <w:r>
              <w:rPr>
                <w:rFonts w:ascii="Century Gothic" w:hAnsi="Century Gothic"/>
                <w:sz w:val="26"/>
                <w:szCs w:val="26"/>
              </w:rPr>
              <w:t>Meger</w:t>
            </w:r>
            <w:proofErr w:type="spellEnd"/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6"/>
                <w:szCs w:val="26"/>
              </w:rPr>
              <w:t>Tabata</w:t>
            </w:r>
            <w:proofErr w:type="spellEnd"/>
            <w:r>
              <w:rPr>
                <w:rFonts w:ascii="Century Gothic" w:hAnsi="Century Gothic"/>
                <w:sz w:val="26"/>
                <w:szCs w:val="26"/>
              </w:rPr>
              <w:t xml:space="preserve"> Fitness Workout</w:t>
            </w:r>
          </w:p>
          <w:p w:rsidR="009D6E9A" w:rsidRDefault="009D6E9A" w:rsidP="00A41501">
            <w:pPr>
              <w:tabs>
                <w:tab w:val="left" w:pos="5088"/>
              </w:tabs>
              <w:jc w:val="both"/>
              <w:rPr>
                <w:rFonts w:ascii="Century Gothic" w:hAnsi="Century Gothic"/>
                <w:sz w:val="26"/>
                <w:szCs w:val="26"/>
              </w:rPr>
            </w:pPr>
            <w:hyperlink r:id="rId14" w:history="1">
              <w:r w:rsidRPr="00BD43D0">
                <w:rPr>
                  <w:rStyle w:val="Hyperlink"/>
                  <w:rFonts w:ascii="Century Gothic" w:hAnsi="Century Gothic"/>
                  <w:sz w:val="26"/>
                  <w:szCs w:val="26"/>
                </w:rPr>
                <w:t>https://youtu.be/FMRhCR0M3gg</w:t>
              </w:r>
            </w:hyperlink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  <w:p w:rsidR="009D6E9A" w:rsidRDefault="009D6E9A" w:rsidP="00A41501">
            <w:pPr>
              <w:tabs>
                <w:tab w:val="left" w:pos="5088"/>
              </w:tabs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Jack Hartmann Alphabet Exercise</w:t>
            </w:r>
          </w:p>
          <w:p w:rsidR="0088463C" w:rsidRDefault="0088463C" w:rsidP="00A41501">
            <w:pPr>
              <w:tabs>
                <w:tab w:val="left" w:pos="5088"/>
              </w:tabs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88463C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hyperlink r:id="rId15" w:history="1">
              <w:r w:rsidR="009D6E9A" w:rsidRPr="00BD43D0">
                <w:rPr>
                  <w:rStyle w:val="Hyperlink"/>
                  <w:rFonts w:ascii="Century Gothic" w:hAnsi="Century Gothic"/>
                  <w:sz w:val="26"/>
                  <w:szCs w:val="26"/>
                </w:rPr>
                <w:t>https://youtu.be/SE-ljfAmZis</w:t>
              </w:r>
            </w:hyperlink>
            <w:r w:rsidR="009D6E9A"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  <w:p w:rsidR="00A41501" w:rsidRPr="00A41501" w:rsidRDefault="00A41501" w:rsidP="009D6E9A">
            <w:pPr>
              <w:tabs>
                <w:tab w:val="left" w:pos="5088"/>
              </w:tabs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E937EA">
              <w:rPr>
                <w:rFonts w:ascii="Century Gothic" w:hAnsi="Century Gothic"/>
                <w:b/>
                <w:sz w:val="26"/>
                <w:szCs w:val="26"/>
              </w:rPr>
              <w:t>Website of the Week</w:t>
            </w:r>
            <w:r>
              <w:rPr>
                <w:rFonts w:ascii="Century Gothic" w:hAnsi="Century Gothic"/>
                <w:sz w:val="26"/>
                <w:szCs w:val="26"/>
              </w:rPr>
              <w:t xml:space="preserve">: </w:t>
            </w:r>
            <w:hyperlink r:id="rId16" w:history="1">
              <w:r w:rsidR="00E27B45" w:rsidRPr="00533FB8">
                <w:rPr>
                  <w:rStyle w:val="Hyperlink"/>
                  <w:rFonts w:ascii="Century Gothic" w:hAnsi="Century Gothic"/>
                  <w:sz w:val="26"/>
                  <w:szCs w:val="26"/>
                </w:rPr>
                <w:t>www.gonoodle.com</w:t>
              </w:r>
            </w:hyperlink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</w:p>
        </w:tc>
      </w:tr>
    </w:tbl>
    <w:p w:rsidR="0092545C" w:rsidRDefault="009D6E9A" w:rsidP="00E27B45"/>
    <w:p w:rsidR="00EA239A" w:rsidRDefault="00EA239A"/>
    <w:p w:rsidR="009D6E9A" w:rsidRDefault="009D6E9A" w:rsidP="00ED323D">
      <w:pPr>
        <w:jc w:val="center"/>
        <w:rPr>
          <w:rFonts w:ascii="Kristen ITC" w:hAnsi="Kristen ITC"/>
          <w:sz w:val="48"/>
          <w:szCs w:val="48"/>
        </w:rPr>
      </w:pPr>
    </w:p>
    <w:p w:rsidR="00ED323D" w:rsidRPr="00ED323D" w:rsidRDefault="00ED323D" w:rsidP="00ED323D">
      <w:pPr>
        <w:jc w:val="center"/>
        <w:rPr>
          <w:rFonts w:ascii="Kristen ITC" w:hAnsi="Kristen ITC"/>
          <w:sz w:val="48"/>
          <w:szCs w:val="48"/>
        </w:rPr>
      </w:pPr>
      <w:r w:rsidRPr="00ED323D">
        <w:rPr>
          <w:rFonts w:ascii="Kristen ITC" w:hAnsi="Kristen ITC"/>
          <w:sz w:val="48"/>
          <w:szCs w:val="48"/>
        </w:rPr>
        <w:t>Roll – A – Pose</w:t>
      </w:r>
    </w:p>
    <w:p w:rsidR="00ED323D" w:rsidRPr="00ED323D" w:rsidRDefault="00ED323D" w:rsidP="00ED323D">
      <w:pPr>
        <w:jc w:val="center"/>
        <w:rPr>
          <w:sz w:val="32"/>
          <w:szCs w:val="32"/>
        </w:rPr>
      </w:pPr>
      <w:r w:rsidRPr="00ED323D">
        <w:rPr>
          <w:sz w:val="32"/>
          <w:szCs w:val="32"/>
        </w:rPr>
        <w:t>Roll 1 die, and then choose a pose in the column underneath your number.  Can you hold the pose still for 5 seconds? 10 seconds?</w:t>
      </w:r>
    </w:p>
    <w:p w:rsidR="00ED323D" w:rsidRPr="00ED323D" w:rsidRDefault="00ED323D">
      <w:pPr>
        <w:rPr>
          <w:sz w:val="32"/>
          <w:szCs w:val="32"/>
        </w:rPr>
      </w:pPr>
      <w:r w:rsidRPr="00ED323D">
        <w:rPr>
          <w:sz w:val="32"/>
          <w:szCs w:val="32"/>
        </w:rPr>
        <w:t>Challenge a family member to a ‘who can hold the longest’ contest.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896"/>
        <w:gridCol w:w="1656"/>
        <w:gridCol w:w="1719"/>
        <w:gridCol w:w="1998"/>
        <w:gridCol w:w="1815"/>
      </w:tblGrid>
      <w:tr w:rsidR="008C00C1" w:rsidTr="009B4792">
        <w:tc>
          <w:tcPr>
            <w:tcW w:w="1798" w:type="dxa"/>
          </w:tcPr>
          <w:p w:rsidR="009B4792" w:rsidRDefault="009B4792" w:rsidP="009B4792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861060" cy="8610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e 1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9B4792" w:rsidRDefault="009B4792" w:rsidP="009B4792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906780" cy="906780"/>
                  <wp:effectExtent l="0" t="0" r="762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ie 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9B4792" w:rsidRDefault="009B4792" w:rsidP="009B4792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868680" cy="868680"/>
                  <wp:effectExtent l="0" t="0" r="762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ie 3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9B4792" w:rsidRDefault="009B4792" w:rsidP="009B4792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929640" cy="929640"/>
                  <wp:effectExtent l="0" t="0" r="381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ie 4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:rsidR="009B4792" w:rsidRDefault="009B4792" w:rsidP="009B4792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868680" cy="868680"/>
                  <wp:effectExtent l="0" t="0" r="762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ie 5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:rsidR="009B4792" w:rsidRDefault="009B4792" w:rsidP="009B4792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848634" cy="891259"/>
                  <wp:effectExtent l="0" t="2223" r="6668" b="6667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e 6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76389" cy="920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0C1" w:rsidTr="006F2D0E">
        <w:trPr>
          <w:trHeight w:val="917"/>
        </w:trPr>
        <w:tc>
          <w:tcPr>
            <w:tcW w:w="1798" w:type="dxa"/>
          </w:tcPr>
          <w:p w:rsidR="009B4792" w:rsidRDefault="006F2D0E" w:rsidP="006F2D0E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769620" cy="7696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irplane silhoutte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9B4792" w:rsidRDefault="006F2D0E" w:rsidP="006F2D0E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014506" cy="533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 knee 1 hand silhoutte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522" cy="5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9B4792" w:rsidRDefault="008E3542" w:rsidP="006F2D0E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754380" cy="754380"/>
                  <wp:effectExtent l="0" t="0" r="762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elly balance grab feet silhoutte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9B4792" w:rsidRDefault="006F2D0E" w:rsidP="006F2D0E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731520" cy="7315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w silhoutte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:rsidR="009B4792" w:rsidRDefault="006F2D0E" w:rsidP="006F2D0E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769620" cy="76962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ront support silhoutte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:rsidR="009B4792" w:rsidRDefault="006F2D0E" w:rsidP="006F2D0E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879231" cy="762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unge pose hands down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548" cy="76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0C1" w:rsidTr="009B4792">
        <w:tc>
          <w:tcPr>
            <w:tcW w:w="1798" w:type="dxa"/>
          </w:tcPr>
          <w:p w:rsidR="009B4792" w:rsidRDefault="006F2D0E" w:rsidP="006F2D0E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723900" cy="7239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houlder bridge silhoutte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8C00C1" w:rsidRDefault="008C00C1" w:rsidP="006F2D0E">
            <w:pPr>
              <w:jc w:val="center"/>
            </w:pPr>
          </w:p>
          <w:p w:rsidR="009B4792" w:rsidRDefault="006F2D0E" w:rsidP="006F2D0E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047770" cy="563245"/>
                  <wp:effectExtent l="0" t="0" r="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ide plank silhoutee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454" cy="58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9B4792" w:rsidRDefault="006F2D0E" w:rsidP="006F2D0E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832919" cy="730885"/>
                  <wp:effectExtent l="0" t="0" r="571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riangle silhoutte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525" cy="741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9B4792" w:rsidRDefault="006F2D0E" w:rsidP="006F2D0E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754380" cy="754380"/>
                  <wp:effectExtent l="0" t="0" r="762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v-sit silhoutte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:rsidR="009B4792" w:rsidRDefault="006F2D0E" w:rsidP="006F2D0E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131570" cy="69342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oes and crossed arms silhoutte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663" cy="69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:rsidR="009B4792" w:rsidRDefault="006F2D0E" w:rsidP="006F2D0E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863743" cy="739140"/>
                  <wp:effectExtent l="0" t="0" r="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warrior post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688" cy="7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0C1" w:rsidTr="009B4792">
        <w:tc>
          <w:tcPr>
            <w:tcW w:w="1798" w:type="dxa"/>
          </w:tcPr>
          <w:p w:rsidR="009B4792" w:rsidRDefault="008E3542" w:rsidP="006F2D0E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700619" cy="655320"/>
                  <wp:effectExtent l="0" t="0" r="444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geon sil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006" cy="660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9B4792" w:rsidRDefault="008E3542" w:rsidP="006F2D0E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746760" cy="616757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hand toe bottom sil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901" cy="627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9B4792" w:rsidRDefault="008E3542" w:rsidP="006F2D0E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784860" cy="78486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lunge w hands up sil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9B4792" w:rsidRDefault="008E3542" w:rsidP="006F2D0E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44B5A05E" wp14:editId="06D60F9E">
                  <wp:extent cx="822960" cy="82296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1 foot toe grab sil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:rsidR="009B4792" w:rsidRDefault="008E3542" w:rsidP="006F2D0E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898562" cy="739140"/>
                  <wp:effectExtent l="0" t="0" r="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riangle w hand reach sil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806" cy="74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:rsidR="008E3542" w:rsidRDefault="008E3542" w:rsidP="006F2D0E">
            <w:pPr>
              <w:jc w:val="center"/>
            </w:pPr>
          </w:p>
          <w:p w:rsidR="009B4792" w:rsidRDefault="008E3542" w:rsidP="006F2D0E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015365" cy="496612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oes overhead sil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226" cy="505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0C1" w:rsidTr="009B4792">
        <w:tc>
          <w:tcPr>
            <w:tcW w:w="1798" w:type="dxa"/>
          </w:tcPr>
          <w:p w:rsidR="009B4792" w:rsidRDefault="008E3542" w:rsidP="006F2D0E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922020" cy="92202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wo feet two hands sil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8E3542" w:rsidRDefault="008E3542" w:rsidP="006F2D0E">
            <w:pPr>
              <w:jc w:val="center"/>
            </w:pPr>
          </w:p>
          <w:p w:rsidR="008E3542" w:rsidRDefault="008E3542" w:rsidP="006F2D0E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060641" cy="558800"/>
                  <wp:effectExtent l="0" t="0" r="635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obra post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715" cy="56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3542" w:rsidRDefault="008E3542" w:rsidP="006F2D0E">
            <w:pPr>
              <w:jc w:val="center"/>
            </w:pPr>
          </w:p>
        </w:tc>
        <w:tc>
          <w:tcPr>
            <w:tcW w:w="1798" w:type="dxa"/>
          </w:tcPr>
          <w:p w:rsidR="009B4792" w:rsidRDefault="008E3542" w:rsidP="006F2D0E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807720" cy="906079"/>
                  <wp:effectExtent l="0" t="0" r="0" b="889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eddy bear stand sil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47" cy="91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p w:rsidR="008C00C1" w:rsidRDefault="008C00C1" w:rsidP="006F2D0E">
            <w:pPr>
              <w:jc w:val="center"/>
            </w:pPr>
          </w:p>
          <w:p w:rsidR="009B4792" w:rsidRDefault="008C00C1" w:rsidP="006F2D0E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901592" cy="63246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down dog silhoutte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611" cy="638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:rsidR="009B4792" w:rsidRDefault="008C00C1" w:rsidP="006F2D0E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07B0A241">
                  <wp:extent cx="719455" cy="944880"/>
                  <wp:effectExtent l="0" t="0" r="4445" b="762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:rsidR="008E3542" w:rsidRDefault="008E3542" w:rsidP="006F2D0E">
            <w:pPr>
              <w:jc w:val="center"/>
            </w:pPr>
            <w:bookmarkStart w:id="0" w:name="_GoBack"/>
            <w:bookmarkEnd w:id="0"/>
          </w:p>
          <w:p w:rsidR="008E3542" w:rsidRDefault="008E3542" w:rsidP="006F2D0E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204486C1" wp14:editId="7FF2578D">
                  <wp:extent cx="952500" cy="5715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ack support sil.pn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798" cy="571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3542" w:rsidRDefault="008E3542" w:rsidP="006F2D0E">
            <w:pPr>
              <w:jc w:val="center"/>
            </w:pPr>
          </w:p>
        </w:tc>
      </w:tr>
    </w:tbl>
    <w:p w:rsidR="00EA239A" w:rsidRDefault="00EA239A" w:rsidP="00E27B45"/>
    <w:sectPr w:rsidR="00EA239A" w:rsidSect="00FC3CB1">
      <w:headerReference w:type="default" r:id="rId4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CB1" w:rsidRDefault="00FC3CB1" w:rsidP="00FC3CB1">
      <w:pPr>
        <w:spacing w:after="0" w:line="240" w:lineRule="auto"/>
      </w:pPr>
      <w:r>
        <w:separator/>
      </w:r>
    </w:p>
  </w:endnote>
  <w:endnote w:type="continuationSeparator" w:id="0">
    <w:p w:rsidR="00FC3CB1" w:rsidRDefault="00FC3CB1" w:rsidP="00FC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CB1" w:rsidRDefault="00FC3CB1" w:rsidP="00FC3CB1">
      <w:pPr>
        <w:spacing w:after="0" w:line="240" w:lineRule="auto"/>
      </w:pPr>
      <w:r>
        <w:separator/>
      </w:r>
    </w:p>
  </w:footnote>
  <w:footnote w:type="continuationSeparator" w:id="0">
    <w:p w:rsidR="00FC3CB1" w:rsidRDefault="00FC3CB1" w:rsidP="00FC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B1" w:rsidRPr="004402E6" w:rsidRDefault="00E27B45" w:rsidP="00FC3CB1">
    <w:pPr>
      <w:pStyle w:val="Header"/>
      <w:tabs>
        <w:tab w:val="clear" w:pos="9360"/>
        <w:tab w:val="right" w:pos="10800"/>
      </w:tabs>
      <w:rPr>
        <w:sz w:val="24"/>
        <w:szCs w:val="24"/>
      </w:rPr>
    </w:pPr>
    <w:r>
      <w:rPr>
        <w:sz w:val="24"/>
        <w:szCs w:val="24"/>
      </w:rPr>
      <w:t>DATL Phys Ed at Home</w:t>
    </w:r>
    <w:r>
      <w:rPr>
        <w:sz w:val="24"/>
        <w:szCs w:val="24"/>
      </w:rPr>
      <w:tab/>
      <w:t>April 27-May 3</w:t>
    </w:r>
    <w:r w:rsidR="00FC3CB1" w:rsidRPr="004402E6">
      <w:rPr>
        <w:sz w:val="24"/>
        <w:szCs w:val="24"/>
      </w:rPr>
      <w:tab/>
      <w:t>leatherbarrowphysed.com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46E33"/>
    <w:multiLevelType w:val="hybridMultilevel"/>
    <w:tmpl w:val="C302C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B1"/>
    <w:rsid w:val="00012333"/>
    <w:rsid w:val="001D74BB"/>
    <w:rsid w:val="00274C2B"/>
    <w:rsid w:val="002D5AFC"/>
    <w:rsid w:val="003655CF"/>
    <w:rsid w:val="003A247C"/>
    <w:rsid w:val="003C6BB4"/>
    <w:rsid w:val="004402E6"/>
    <w:rsid w:val="00490B07"/>
    <w:rsid w:val="004C417D"/>
    <w:rsid w:val="005445FC"/>
    <w:rsid w:val="005B3799"/>
    <w:rsid w:val="006A2AF0"/>
    <w:rsid w:val="006B3EA4"/>
    <w:rsid w:val="006F2D0E"/>
    <w:rsid w:val="007D24EB"/>
    <w:rsid w:val="00810D49"/>
    <w:rsid w:val="0088463C"/>
    <w:rsid w:val="008C00C1"/>
    <w:rsid w:val="008E3542"/>
    <w:rsid w:val="009B194B"/>
    <w:rsid w:val="009B4792"/>
    <w:rsid w:val="009D6E9A"/>
    <w:rsid w:val="00A41501"/>
    <w:rsid w:val="00C24D63"/>
    <w:rsid w:val="00C368A3"/>
    <w:rsid w:val="00D8166B"/>
    <w:rsid w:val="00D94DD4"/>
    <w:rsid w:val="00DD4F9E"/>
    <w:rsid w:val="00DF0639"/>
    <w:rsid w:val="00E27B45"/>
    <w:rsid w:val="00E937EA"/>
    <w:rsid w:val="00EA239A"/>
    <w:rsid w:val="00ED323D"/>
    <w:rsid w:val="00F607E8"/>
    <w:rsid w:val="00F839E6"/>
    <w:rsid w:val="00FC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794711C-B9D9-4057-8113-3146990D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CB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C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CB1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C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CB1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FC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openxmlformats.org/officeDocument/2006/relationships/image" Target="media/image25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42" Type="http://schemas.openxmlformats.org/officeDocument/2006/relationships/image" Target="media/image28.jpeg"/><Relationship Id="rId47" Type="http://schemas.openxmlformats.org/officeDocument/2006/relationships/header" Target="header1.xml"/><Relationship Id="rId7" Type="http://schemas.openxmlformats.org/officeDocument/2006/relationships/hyperlink" Target="mailto:michelle.brenton@nbed.nb.ca" TargetMode="External"/><Relationship Id="rId12" Type="http://schemas.openxmlformats.org/officeDocument/2006/relationships/hyperlink" Target="https://youtu.be/zmRNNqXJaKk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jp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hyperlink" Target="http://www.gonoodle.com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41" Type="http://schemas.openxmlformats.org/officeDocument/2006/relationships/image" Target="media/image2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gLbK0o9Bk7Q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" Type="http://schemas.openxmlformats.org/officeDocument/2006/relationships/footnotes" Target="footnotes.xml"/><Relationship Id="rId15" Type="http://schemas.openxmlformats.org/officeDocument/2006/relationships/hyperlink" Target="https://youtu.be/SE-ljfAmZis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4.jpg"/><Relationship Id="rId36" Type="http://schemas.openxmlformats.org/officeDocument/2006/relationships/image" Target="media/image22.png"/><Relationship Id="rId49" Type="http://schemas.openxmlformats.org/officeDocument/2006/relationships/theme" Target="theme/theme1.xml"/><Relationship Id="rId10" Type="http://schemas.openxmlformats.org/officeDocument/2006/relationships/hyperlink" Target="https://youtu.be/kyc88lLnQaY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hyperlink" Target="https://youtu.be/SeN9wQCEsqk" TargetMode="External"/><Relationship Id="rId14" Type="http://schemas.openxmlformats.org/officeDocument/2006/relationships/hyperlink" Target="https://youtu.be/FMRhCR0M3gg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Brenton, Michelle (ASD-S)</dc:creator>
  <cp:keywords/>
  <dc:description/>
  <cp:lastModifiedBy>Brenton, Michelle (ASD-S)</cp:lastModifiedBy>
  <cp:revision>12</cp:revision>
  <dcterms:created xsi:type="dcterms:W3CDTF">2020-04-17T20:04:00Z</dcterms:created>
  <dcterms:modified xsi:type="dcterms:W3CDTF">2020-04-26T20:09:00Z</dcterms:modified>
</cp:coreProperties>
</file>